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Minutes of Regular Meeting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July 10, 2023</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Naples City Council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6:30 p.m.</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Present: Mayor Bryan Tefteller, Councilmembers Sally Buford, Glenda West, Rachael Granberry, City Secretary Alyssa Browning, City Treasurer Amelia Granbery, Chief of Police TJ Frazier, Citizens David Betts, Kathleen West, Tyler Creamer, Betty Mills, Ronnie Page and Holly Parker.</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 Call the meeting to order at 6:30 p.m. Councilwoman Sally Buford opened with prayer.</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2. Mayor's Report- No report</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3. Approve Consent Items- Councilwoman Glenda West made a motion to approve consent items. Councilwoman Rachael Granberry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4. Comment Time-Agenda Only- No comments</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5. Joe Sanchez is present to discuss new TML rates. Discuss and/or take action on new TML rates- Joe Sanchez spoke to the Council and informed them that our current employee health insurance policy will have a 16% increase. He presented them with different options to keep the same policy or switch to a new one. After a brief discussion Councilwoman Rachael Granberry made a motion to accept the Option 1 health insurance. Councilwoman Glenda West seconded. Motion carried. Councilwoman Sally Buford made a motion to accept the dental 3 plan. Councilwoman Rachael Granberry seconded. Motion carried. </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6. Discuss and/or take action on the easement and proposals for the Jacer Home Development. Tyler Creamer is present to answer any questions- After a brief discussion Councilwoman Rachael Granberry made a motion to accept the easement and proposal presented by Tyler Creamer. Councilwoman Sally Buford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7. Discuss, consider, and select engineering services provider to complete project implementation for the American Rescue Plan Act (ARP Act) funding administered by the U.S. Department of the Treasury, other Federal or State Agency- After a brief discussion Councilwoman Rachael Granberry made a motion to hire Hayter Engineering. Councilwoman Glenda West seconded. Motion carried. </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8. Discuss and/or take action on outside volunteer coverage with TML- Judge Campbell and Chief Frazier want to start assigning community service and in order to do so the City </w:t>
      </w:r>
      <w:r>
        <w:rPr>
          <w:rFonts w:ascii="Times New Roman" w:hAnsi="Times New Roman" w:cs="Times New Roman"/>
          <w:b/>
          <w:bCs/>
          <w:kern w:val="0"/>
          <w:sz w:val="24"/>
          <w:szCs w:val="24"/>
          <w:lang w:val="en"/>
        </w:rPr>
        <w:lastRenderedPageBreak/>
        <w:t>will have to have outside volunteer coverage. Councilwoman Rachael Granberry made a motion to approve outside volunteer coverage. Councilwoman Sally Buford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9. Discuss and/or take action on roof repair at the fire/police station- Mayor Tefteller informed the Council that the roof at the fire/police station is in need of major repairs. He presented the Council with 2 bids. Freddy's Roofing and Tippit Metal LLC. After a brief discussion Councilwoman Glenda West made a motion to hire Freddy's Roofing to repair the roof at the fire/police station. Concilwoman Rachael Granberry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10. Discuss and/or take action on authorizing the Mayor as the authorized representative for the TDHCA Home Program- Councilwoman Rachael Granberry made a motion to authorize the Mayor as the authorized representative for the TDHCA Home Program. Councilwoman Glenda West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11. Discuss and/or take action on approving Wilf and Henderson, P.C. to start the 2020-2021 audit- After a brief discussion Councilwoman Glenda West made a motion to approve Wilf and Henderson, P.C. to start the 2020-2021 audit. Councilwoman Sally Buford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12. Comment Time- Citizen Kathleen West made a comment that she found some drug paraphernalia on the street beside the Living Water church and to be on the look out. </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13. Adjourn- Councilwoman Glenda West made a motion to adjourn. Councilwoman Rachael Granberry seconded. Meeting adjourned at 7:21 p.m.</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_____________________________</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______________________________</w:t>
      </w:r>
    </w:p>
    <w:p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Bryan Tefteller, MAYOR</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 xml:space="preserve">Alyssa Browning, City Secretary </w:t>
      </w:r>
    </w:p>
    <w:p w:rsidR="00190ADA" w:rsidRDefault="00190ADA">
      <w:pPr>
        <w:widowControl w:val="0"/>
        <w:autoSpaceDE w:val="0"/>
        <w:autoSpaceDN w:val="0"/>
        <w:adjustRightInd w:val="0"/>
        <w:spacing w:after="200" w:line="276" w:lineRule="auto"/>
        <w:rPr>
          <w:rFonts w:ascii="Calibri" w:hAnsi="Calibri" w:cs="Calibri"/>
          <w:kern w:val="0"/>
          <w:lang w:val="en"/>
        </w:rPr>
      </w:pPr>
    </w:p>
    <w:sectPr w:rsidR="00190AD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41"/>
    <w:rsid w:val="00190ADA"/>
    <w:rsid w:val="0060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6B1346-6B15-4DAB-A1FC-DB776EFE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2023-09-08T19:52:00Z</dcterms:created>
  <dcterms:modified xsi:type="dcterms:W3CDTF">2023-09-08T19:52:00Z</dcterms:modified>
</cp:coreProperties>
</file>